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54EB7" w14:textId="77777777" w:rsidR="00446B80" w:rsidRPr="003403B0" w:rsidRDefault="00446B80" w:rsidP="00446B80">
      <w:pPr>
        <w:jc w:val="center"/>
        <w:rPr>
          <w:rFonts w:asciiTheme="majorHAnsi" w:hAnsiTheme="majorHAnsi" w:cstheme="majorHAnsi"/>
          <w:lang w:val="uz-Latn-UZ"/>
        </w:rPr>
      </w:pPr>
    </w:p>
    <w:p w14:paraId="4D3F9ADC" w14:textId="2DFDDE88" w:rsidR="00446B80" w:rsidRPr="003403B0" w:rsidRDefault="00446B80" w:rsidP="00446B80">
      <w:pPr>
        <w:jc w:val="center"/>
        <w:rPr>
          <w:rFonts w:asciiTheme="majorHAnsi" w:hAnsiTheme="majorHAnsi" w:cstheme="majorHAnsi"/>
          <w:lang w:val="uz-Latn-UZ"/>
        </w:rPr>
      </w:pPr>
    </w:p>
    <w:p w14:paraId="7F4EE224" w14:textId="77777777" w:rsidR="00AB5B45" w:rsidRPr="003403B0" w:rsidRDefault="00AB5B45" w:rsidP="00446B80">
      <w:pPr>
        <w:jc w:val="center"/>
        <w:rPr>
          <w:rFonts w:asciiTheme="majorHAnsi" w:hAnsiTheme="majorHAnsi" w:cstheme="majorHAnsi"/>
          <w:lang w:val="uz-Latn-UZ"/>
        </w:rPr>
      </w:pPr>
    </w:p>
    <w:p w14:paraId="450EB0F4" w14:textId="77777777" w:rsidR="00446B80" w:rsidRPr="003403B0" w:rsidRDefault="00446B80" w:rsidP="00446B80">
      <w:pPr>
        <w:jc w:val="center"/>
        <w:rPr>
          <w:rFonts w:asciiTheme="majorHAnsi" w:hAnsiTheme="majorHAnsi" w:cstheme="majorHAnsi"/>
          <w:lang w:val="uz-Latn-UZ"/>
        </w:rPr>
      </w:pPr>
    </w:p>
    <w:p w14:paraId="3177FBAB" w14:textId="77777777" w:rsidR="00446B80" w:rsidRPr="003403B0" w:rsidRDefault="00446B80" w:rsidP="00446B80">
      <w:pPr>
        <w:jc w:val="center"/>
        <w:rPr>
          <w:rFonts w:asciiTheme="majorHAnsi" w:hAnsiTheme="majorHAnsi" w:cstheme="majorHAnsi"/>
          <w:lang w:val="uz-Latn-UZ"/>
        </w:rPr>
      </w:pPr>
    </w:p>
    <w:p w14:paraId="5D0C8967" w14:textId="77777777" w:rsidR="00446B80" w:rsidRPr="003403B0" w:rsidRDefault="00446B80" w:rsidP="00446B80">
      <w:pPr>
        <w:jc w:val="center"/>
        <w:rPr>
          <w:rFonts w:asciiTheme="majorHAnsi" w:hAnsiTheme="majorHAnsi" w:cstheme="majorHAnsi"/>
          <w:b/>
          <w:bCs/>
          <w:lang w:val="uz-Latn-UZ"/>
        </w:rPr>
      </w:pPr>
    </w:p>
    <w:p w14:paraId="0487C640" w14:textId="77777777" w:rsidR="00446B80" w:rsidRDefault="00446B80" w:rsidP="00446B80">
      <w:pPr>
        <w:jc w:val="center"/>
        <w:rPr>
          <w:rFonts w:asciiTheme="majorHAnsi" w:hAnsiTheme="majorHAnsi" w:cstheme="majorHAnsi"/>
          <w:b/>
          <w:bCs/>
          <w:lang w:val="uz-Cyrl-UZ"/>
        </w:rPr>
      </w:pPr>
    </w:p>
    <w:p w14:paraId="44B7379D" w14:textId="77777777" w:rsidR="00AA35A4" w:rsidRDefault="00AA35A4" w:rsidP="00446B80">
      <w:pPr>
        <w:jc w:val="center"/>
        <w:rPr>
          <w:rFonts w:asciiTheme="majorHAnsi" w:hAnsiTheme="majorHAnsi" w:cstheme="majorHAnsi"/>
          <w:b/>
          <w:bCs/>
          <w:lang w:val="uz-Cyrl-UZ"/>
        </w:rPr>
      </w:pPr>
    </w:p>
    <w:p w14:paraId="1EAFEB53" w14:textId="77777777" w:rsidR="00AA35A4" w:rsidRPr="00AA35A4" w:rsidRDefault="00AA35A4" w:rsidP="00446B80">
      <w:pPr>
        <w:jc w:val="center"/>
        <w:rPr>
          <w:rFonts w:asciiTheme="majorHAnsi" w:hAnsiTheme="majorHAnsi" w:cstheme="majorHAnsi"/>
          <w:b/>
          <w:bCs/>
          <w:lang w:val="uz-Cyrl-UZ"/>
        </w:rPr>
      </w:pPr>
    </w:p>
    <w:p w14:paraId="27646996" w14:textId="0F312E68" w:rsidR="00A51517" w:rsidRPr="00A51517" w:rsidRDefault="00AA35A4" w:rsidP="00A51517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uz-Latn-UZ"/>
        </w:rPr>
      </w:pPr>
      <w:r w:rsidRPr="003403B0">
        <w:rPr>
          <w:rFonts w:asciiTheme="majorHAnsi" w:hAnsiTheme="majorHAnsi" w:cstheme="majorHAnsi"/>
          <w:b/>
          <w:bCs/>
          <w:sz w:val="28"/>
          <w:szCs w:val="28"/>
          <w:lang w:val="uz-Latn-UZ"/>
        </w:rPr>
        <w:br/>
      </w:r>
      <w:r w:rsidRPr="00A51517">
        <w:rPr>
          <w:rFonts w:asciiTheme="majorHAnsi" w:hAnsiTheme="majorHAnsi" w:cstheme="majorHAnsi"/>
          <w:b/>
          <w:bCs/>
          <w:sz w:val="28"/>
          <w:szCs w:val="28"/>
          <w:lang w:val="uz-Latn-UZ"/>
        </w:rPr>
        <w:t>ТЕХНИЧЕСКОЕ ЗАДАНИЕ (ТЗ)</w:t>
      </w:r>
    </w:p>
    <w:p w14:paraId="2E1355BA" w14:textId="5233652D" w:rsidR="00446B80" w:rsidRPr="00A51517" w:rsidRDefault="00A51517" w:rsidP="00A51517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51517">
        <w:rPr>
          <w:rFonts w:asciiTheme="majorHAnsi" w:hAnsiTheme="majorHAnsi" w:cstheme="majorHAnsi"/>
          <w:b/>
          <w:bCs/>
          <w:sz w:val="28"/>
          <w:szCs w:val="28"/>
          <w:lang w:val="uz-Latn-UZ"/>
        </w:rPr>
        <w:t>на разработку (поставку) цифрового решения на основе искусственного интеллекта по своевременному выявлению неестественного (нетипичного) потребления природного газа</w:t>
      </w:r>
    </w:p>
    <w:p w14:paraId="61EAC436" w14:textId="77777777" w:rsidR="00446B80" w:rsidRPr="003403B0" w:rsidRDefault="00446B80" w:rsidP="00446B8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uz-Latn-UZ"/>
        </w:rPr>
      </w:pPr>
    </w:p>
    <w:p w14:paraId="0136A0C3" w14:textId="77777777" w:rsidR="00446B80" w:rsidRPr="003403B0" w:rsidRDefault="00446B80" w:rsidP="00446B8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uz-Latn-UZ"/>
        </w:rPr>
      </w:pPr>
    </w:p>
    <w:p w14:paraId="58F52165" w14:textId="7DADBBB9" w:rsidR="00446B80" w:rsidRPr="003403B0" w:rsidRDefault="00446B80" w:rsidP="00446B8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uz-Latn-UZ"/>
        </w:rPr>
      </w:pPr>
    </w:p>
    <w:p w14:paraId="63F1C5FD" w14:textId="624FDF36" w:rsidR="00446B80" w:rsidRPr="00A51517" w:rsidRDefault="00446B80" w:rsidP="00446B8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D4CEC8F" w14:textId="77777777" w:rsidR="005376B3" w:rsidRPr="00A51517" w:rsidRDefault="005376B3" w:rsidP="00446B8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91E3858" w14:textId="77777777" w:rsidR="005376B3" w:rsidRPr="00A51517" w:rsidRDefault="005376B3" w:rsidP="00446B8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1B2AC3D" w14:textId="77777777" w:rsidR="005376B3" w:rsidRPr="00A51517" w:rsidRDefault="005376B3" w:rsidP="00446B8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BC0589B" w14:textId="77777777" w:rsidR="005376B3" w:rsidRPr="00A51517" w:rsidRDefault="005376B3" w:rsidP="00446B8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664D0FD" w14:textId="77777777" w:rsidR="005376B3" w:rsidRPr="00A51517" w:rsidRDefault="005376B3" w:rsidP="00446B8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C75A6EE" w14:textId="0769EF4C" w:rsidR="000B241D" w:rsidRDefault="000B241D" w:rsidP="00446B8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uz-Latn-UZ"/>
        </w:rPr>
      </w:pPr>
    </w:p>
    <w:p w14:paraId="56907B9F" w14:textId="77777777" w:rsidR="003403B0" w:rsidRPr="003403B0" w:rsidRDefault="003403B0" w:rsidP="00446B8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uz-Latn-UZ"/>
        </w:rPr>
      </w:pPr>
    </w:p>
    <w:p w14:paraId="67EBDB37" w14:textId="5E45AD69" w:rsidR="00C6044D" w:rsidRPr="003403B0" w:rsidRDefault="00C6044D" w:rsidP="00446B8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uz-Latn-UZ"/>
        </w:rPr>
      </w:pPr>
    </w:p>
    <w:p w14:paraId="112F1F8C" w14:textId="77777777" w:rsidR="00C6044D" w:rsidRPr="003403B0" w:rsidRDefault="00C6044D" w:rsidP="00446B8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uz-Latn-UZ"/>
        </w:rPr>
      </w:pPr>
    </w:p>
    <w:p w14:paraId="3D7A6544" w14:textId="77777777" w:rsidR="00A51517" w:rsidRDefault="00A51517" w:rsidP="00A51517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Г. Ташкент</w:t>
      </w:r>
    </w:p>
    <w:p w14:paraId="5B2FF7BB" w14:textId="6E68971F" w:rsidR="00446B80" w:rsidRDefault="00446B80" w:rsidP="00C6044D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757A6">
        <w:rPr>
          <w:rFonts w:asciiTheme="majorHAnsi" w:hAnsiTheme="majorHAnsi" w:cstheme="majorHAnsi"/>
          <w:b/>
          <w:bCs/>
          <w:sz w:val="28"/>
          <w:szCs w:val="28"/>
          <w:lang w:val="uz-Latn-UZ"/>
        </w:rPr>
        <w:t xml:space="preserve"> 202</w:t>
      </w:r>
      <w:r w:rsidR="00A51517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Pr="000757A6">
        <w:rPr>
          <w:rFonts w:asciiTheme="majorHAnsi" w:hAnsiTheme="majorHAnsi" w:cstheme="majorHAnsi"/>
          <w:b/>
          <w:bCs/>
          <w:sz w:val="28"/>
          <w:szCs w:val="28"/>
          <w:lang w:val="uz-Latn-UZ"/>
        </w:rPr>
        <w:t xml:space="preserve"> </w:t>
      </w:r>
      <w:bookmarkStart w:id="0" w:name="bookmark2"/>
      <w:r w:rsidR="00A51517">
        <w:rPr>
          <w:rFonts w:asciiTheme="majorHAnsi" w:hAnsiTheme="majorHAnsi" w:cstheme="majorHAnsi"/>
          <w:b/>
          <w:bCs/>
          <w:sz w:val="28"/>
          <w:szCs w:val="28"/>
        </w:rPr>
        <w:t>год</w:t>
      </w:r>
    </w:p>
    <w:p w14:paraId="59CC1EFF" w14:textId="77777777" w:rsidR="00A51517" w:rsidRPr="00A51517" w:rsidRDefault="00A51517" w:rsidP="00C6044D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2C8A9DA" w14:textId="757DC550" w:rsidR="00A51517" w:rsidRPr="00A51517" w:rsidRDefault="00A51517" w:rsidP="00A51517">
      <w:pPr>
        <w:tabs>
          <w:tab w:val="left" w:pos="993"/>
        </w:tabs>
        <w:spacing w:after="12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1" w:name="_Hlk161312541"/>
      <w:bookmarkEnd w:id="0"/>
      <w:r w:rsidRPr="00A51517">
        <w:rPr>
          <w:rFonts w:ascii="Times New Roman" w:hAnsi="Times New Roman" w:cs="Times New Roman"/>
          <w:b/>
          <w:bCs/>
          <w:sz w:val="32"/>
          <w:szCs w:val="32"/>
          <w:lang w:val="uz-Cyrl-UZ"/>
        </w:rPr>
        <w:lastRenderedPageBreak/>
        <w:t xml:space="preserve">§ 1. </w:t>
      </w:r>
      <w:r w:rsidRPr="00A51517">
        <w:rPr>
          <w:rFonts w:asciiTheme="majorHAnsi" w:hAnsiTheme="majorHAnsi" w:cstheme="majorHAnsi"/>
          <w:b/>
          <w:bCs/>
          <w:sz w:val="28"/>
          <w:szCs w:val="28"/>
        </w:rPr>
        <w:t>Общая информация о заказчике</w:t>
      </w:r>
      <w:bookmarkEnd w:id="1"/>
    </w:p>
    <w:p w14:paraId="2728EDA2" w14:textId="77777777" w:rsidR="00A51517" w:rsidRPr="00A51517" w:rsidRDefault="00A51517" w:rsidP="00A51517">
      <w:pPr>
        <w:pStyle w:val="a7"/>
        <w:numPr>
          <w:ilvl w:val="0"/>
          <w:numId w:val="31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b/>
          <w:bCs/>
          <w:sz w:val="26"/>
          <w:szCs w:val="26"/>
        </w:rPr>
        <w:t>Заказчик:</w:t>
      </w:r>
      <w:r w:rsidRPr="00A51517">
        <w:rPr>
          <w:rFonts w:asciiTheme="majorHAnsi" w:hAnsiTheme="majorHAnsi" w:cstheme="majorHAnsi"/>
          <w:sz w:val="26"/>
          <w:szCs w:val="26"/>
        </w:rPr>
        <w:t xml:space="preserve"> АО «</w:t>
      </w:r>
      <w:proofErr w:type="spellStart"/>
      <w:r w:rsidRPr="00A51517">
        <w:rPr>
          <w:rFonts w:asciiTheme="majorHAnsi" w:hAnsiTheme="majorHAnsi" w:cstheme="majorHAnsi"/>
          <w:sz w:val="26"/>
          <w:szCs w:val="26"/>
        </w:rPr>
        <w:t>Худудгазтаъминот</w:t>
      </w:r>
      <w:proofErr w:type="spellEnd"/>
      <w:r w:rsidRPr="00A51517">
        <w:rPr>
          <w:rFonts w:asciiTheme="majorHAnsi" w:hAnsiTheme="majorHAnsi" w:cstheme="majorHAnsi"/>
          <w:sz w:val="26"/>
          <w:szCs w:val="26"/>
        </w:rPr>
        <w:t>»</w:t>
      </w:r>
    </w:p>
    <w:p w14:paraId="683126BB" w14:textId="6A45C548" w:rsidR="00A51517" w:rsidRPr="00A51517" w:rsidRDefault="00A51517" w:rsidP="00A51517">
      <w:pPr>
        <w:pStyle w:val="a7"/>
        <w:numPr>
          <w:ilvl w:val="0"/>
          <w:numId w:val="31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b/>
          <w:bCs/>
          <w:sz w:val="26"/>
          <w:szCs w:val="26"/>
        </w:rPr>
        <w:t>Контактное лицо:</w:t>
      </w:r>
      <w:r w:rsidRPr="00A51517">
        <w:rPr>
          <w:rFonts w:asciiTheme="majorHAnsi" w:hAnsiTheme="majorHAnsi" w:cstheme="majorHAnsi"/>
          <w:sz w:val="26"/>
          <w:szCs w:val="26"/>
        </w:rPr>
        <w:t xml:space="preserve"> Первый заместитель председателя </w:t>
      </w:r>
      <w:r>
        <w:rPr>
          <w:rFonts w:asciiTheme="majorHAnsi" w:hAnsiTheme="majorHAnsi" w:cstheme="majorHAnsi"/>
          <w:sz w:val="26"/>
          <w:szCs w:val="26"/>
        </w:rPr>
        <w:t xml:space="preserve">правления – по </w:t>
      </w:r>
      <w:r w:rsidR="00AA35A4">
        <w:rPr>
          <w:rFonts w:asciiTheme="majorHAnsi" w:hAnsiTheme="majorHAnsi" w:cstheme="majorHAnsi"/>
          <w:sz w:val="26"/>
          <w:szCs w:val="26"/>
        </w:rPr>
        <w:t xml:space="preserve">вопросам </w:t>
      </w:r>
      <w:r>
        <w:rPr>
          <w:rFonts w:asciiTheme="majorHAnsi" w:hAnsiTheme="majorHAnsi" w:cstheme="majorHAnsi"/>
          <w:sz w:val="26"/>
          <w:szCs w:val="26"/>
        </w:rPr>
        <w:t>трансформации</w:t>
      </w:r>
      <w:r w:rsidR="00AA35A4">
        <w:rPr>
          <w:rFonts w:asciiTheme="majorHAnsi" w:hAnsiTheme="majorHAnsi" w:cstheme="majorHAnsi"/>
          <w:sz w:val="26"/>
          <w:szCs w:val="26"/>
        </w:rPr>
        <w:t>.</w:t>
      </w:r>
    </w:p>
    <w:p w14:paraId="40A7CDB1" w14:textId="77777777" w:rsidR="00A51517" w:rsidRPr="00A51517" w:rsidRDefault="00A51517" w:rsidP="00A51517">
      <w:pPr>
        <w:pStyle w:val="a7"/>
        <w:numPr>
          <w:ilvl w:val="0"/>
          <w:numId w:val="31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b/>
          <w:bCs/>
          <w:sz w:val="26"/>
          <w:szCs w:val="26"/>
        </w:rPr>
        <w:t>Цель проекта:</w:t>
      </w:r>
      <w:r w:rsidRPr="00A51517">
        <w:rPr>
          <w:rFonts w:asciiTheme="majorHAnsi" w:hAnsiTheme="majorHAnsi" w:cstheme="majorHAnsi"/>
          <w:sz w:val="26"/>
          <w:szCs w:val="26"/>
        </w:rPr>
        <w:t xml:space="preserve"> Повышение эффективности использования природного газа за счёт своевременного выявления и предотвращения случаев неестественного (нетипичного) потребления.</w:t>
      </w:r>
    </w:p>
    <w:p w14:paraId="008ADF83" w14:textId="1D19AAA1" w:rsidR="00A51517" w:rsidRPr="00A51517" w:rsidRDefault="00A51517" w:rsidP="00A51517">
      <w:pPr>
        <w:tabs>
          <w:tab w:val="left" w:pos="993"/>
        </w:tabs>
        <w:spacing w:after="1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51517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 xml:space="preserve">§ </w:t>
      </w:r>
      <w:r w:rsidRPr="00A51517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>2</w:t>
      </w:r>
      <w:r w:rsidRPr="00A51517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 xml:space="preserve">. </w:t>
      </w:r>
      <w:r w:rsidRPr="00A51517">
        <w:rPr>
          <w:rFonts w:asciiTheme="majorHAnsi" w:hAnsiTheme="majorHAnsi" w:cstheme="majorHAnsi"/>
          <w:b/>
          <w:bCs/>
          <w:sz w:val="28"/>
          <w:szCs w:val="28"/>
        </w:rPr>
        <w:t xml:space="preserve"> Цели и задачи системы:</w:t>
      </w:r>
    </w:p>
    <w:p w14:paraId="6AAD60C1" w14:textId="46B2B252" w:rsidR="00A51517" w:rsidRPr="00AA35A4" w:rsidRDefault="00AA35A4" w:rsidP="00AA35A4">
      <w:p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A51517" w:rsidRPr="00AA35A4">
        <w:rPr>
          <w:rFonts w:asciiTheme="majorHAnsi" w:hAnsiTheme="majorHAnsi" w:cstheme="majorHAnsi"/>
          <w:sz w:val="26"/>
          <w:szCs w:val="26"/>
        </w:rPr>
        <w:t>Цель проекта заключается во внедрении программного решения на основе искусственного интеллекта, которое позволит своевременно и автоматически выявлять следующие ситуации:</w:t>
      </w:r>
    </w:p>
    <w:p w14:paraId="1865C6DA" w14:textId="77777777" w:rsidR="00A51517" w:rsidRPr="00A51517" w:rsidRDefault="00A51517" w:rsidP="00A51517">
      <w:pPr>
        <w:pStyle w:val="a7"/>
        <w:numPr>
          <w:ilvl w:val="0"/>
          <w:numId w:val="32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>Кражи газа и несанкционированные подключения;</w:t>
      </w:r>
    </w:p>
    <w:p w14:paraId="138A4601" w14:textId="77777777" w:rsidR="00A51517" w:rsidRPr="00A51517" w:rsidRDefault="00A51517" w:rsidP="00A51517">
      <w:pPr>
        <w:pStyle w:val="a7"/>
        <w:numPr>
          <w:ilvl w:val="0"/>
          <w:numId w:val="32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>Вмешательство в работу приборов учёта;</w:t>
      </w:r>
    </w:p>
    <w:p w14:paraId="3AAC5FAB" w14:textId="77777777" w:rsidR="00A51517" w:rsidRPr="00A51517" w:rsidRDefault="00A51517" w:rsidP="00A51517">
      <w:pPr>
        <w:pStyle w:val="a7"/>
        <w:numPr>
          <w:ilvl w:val="0"/>
          <w:numId w:val="32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>Нетипичное потребление газа по сравнению с типичными профилями потребителей;</w:t>
      </w:r>
    </w:p>
    <w:p w14:paraId="01DEEBA8" w14:textId="77777777" w:rsidR="00A51517" w:rsidRPr="00A51517" w:rsidRDefault="00A51517" w:rsidP="00A51517">
      <w:pPr>
        <w:pStyle w:val="a7"/>
        <w:numPr>
          <w:ilvl w:val="0"/>
          <w:numId w:val="32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>Аномальное поведение приборов учёта газа.</w:t>
      </w:r>
    </w:p>
    <w:p w14:paraId="600338E9" w14:textId="1361254B" w:rsidR="00A51517" w:rsidRPr="00A51517" w:rsidRDefault="00A51517" w:rsidP="00A51517">
      <w:pPr>
        <w:tabs>
          <w:tab w:val="left" w:pos="993"/>
        </w:tabs>
        <w:spacing w:after="1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51517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 xml:space="preserve">§ </w:t>
      </w:r>
      <w:r w:rsidRPr="00A51517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>3</w:t>
      </w:r>
      <w:r w:rsidRPr="00A51517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 xml:space="preserve">. </w:t>
      </w:r>
      <w:r w:rsidRPr="00A51517">
        <w:rPr>
          <w:rFonts w:asciiTheme="majorHAnsi" w:hAnsiTheme="majorHAnsi" w:cstheme="majorHAnsi"/>
          <w:b/>
          <w:bCs/>
          <w:sz w:val="28"/>
          <w:szCs w:val="28"/>
        </w:rPr>
        <w:t xml:space="preserve"> Требования к функциональным возможностям решения:</w:t>
      </w:r>
    </w:p>
    <w:p w14:paraId="76AB3B47" w14:textId="3CF2A9CA" w:rsidR="00A51517" w:rsidRPr="00AA35A4" w:rsidRDefault="00AA35A4" w:rsidP="00AA35A4">
      <w:p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A51517" w:rsidRPr="00AA35A4">
        <w:rPr>
          <w:rFonts w:asciiTheme="majorHAnsi" w:hAnsiTheme="majorHAnsi" w:cstheme="majorHAnsi"/>
          <w:sz w:val="26"/>
          <w:szCs w:val="26"/>
        </w:rPr>
        <w:t>Предлагаемое решение должно обеспечивать:</w:t>
      </w:r>
    </w:p>
    <w:p w14:paraId="220E1492" w14:textId="77777777" w:rsidR="00A51517" w:rsidRPr="00A51517" w:rsidRDefault="00A51517" w:rsidP="00A51517">
      <w:pPr>
        <w:pStyle w:val="a7"/>
        <w:numPr>
          <w:ilvl w:val="0"/>
          <w:numId w:val="33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>Анализ и мониторинг больших объёмов данных о потреблении газа в режиме реального времени или с минимальной задержкой;</w:t>
      </w:r>
    </w:p>
    <w:p w14:paraId="1137EF99" w14:textId="77777777" w:rsidR="00A51517" w:rsidRPr="00A51517" w:rsidRDefault="00A51517" w:rsidP="00A51517">
      <w:pPr>
        <w:pStyle w:val="a7"/>
        <w:numPr>
          <w:ilvl w:val="0"/>
          <w:numId w:val="33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>Идентификацию аномалий и уведомление ответственных лиц (с указанием причин и локализации аномалии);</w:t>
      </w:r>
    </w:p>
    <w:p w14:paraId="29EF69CB" w14:textId="77777777" w:rsidR="00A51517" w:rsidRPr="00A51517" w:rsidRDefault="00A51517" w:rsidP="00A51517">
      <w:pPr>
        <w:pStyle w:val="a7"/>
        <w:numPr>
          <w:ilvl w:val="0"/>
          <w:numId w:val="33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>Возможность интеграции с текущей информационной инфраструктурой компании (базы данных, системы учёта, существующие аналитические системы);</w:t>
      </w:r>
    </w:p>
    <w:p w14:paraId="60BA66D6" w14:textId="77777777" w:rsidR="00A51517" w:rsidRPr="00A51517" w:rsidRDefault="00A51517" w:rsidP="00A51517">
      <w:pPr>
        <w:pStyle w:val="a7"/>
        <w:numPr>
          <w:ilvl w:val="0"/>
          <w:numId w:val="33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>Простоту управления и мониторинга (удобный пользовательский интерфейс, понятный интерфейс администратора).</w:t>
      </w:r>
    </w:p>
    <w:p w14:paraId="6A0814A1" w14:textId="403C4EB1" w:rsidR="00A51517" w:rsidRPr="00A51517" w:rsidRDefault="00A51517" w:rsidP="00A51517">
      <w:pPr>
        <w:tabs>
          <w:tab w:val="left" w:pos="993"/>
        </w:tabs>
        <w:spacing w:after="1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51517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 xml:space="preserve">§ </w:t>
      </w:r>
      <w:r w:rsidRPr="00A51517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>4</w:t>
      </w:r>
      <w:r w:rsidRPr="00A51517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 xml:space="preserve">. </w:t>
      </w:r>
      <w:r w:rsidRPr="00A51517">
        <w:rPr>
          <w:rFonts w:asciiTheme="majorHAnsi" w:hAnsiTheme="majorHAnsi" w:cstheme="majorHAnsi"/>
          <w:b/>
          <w:bCs/>
          <w:sz w:val="28"/>
          <w:szCs w:val="28"/>
        </w:rPr>
        <w:t>Технические характеристики и интеграция:</w:t>
      </w:r>
    </w:p>
    <w:p w14:paraId="530C4C1D" w14:textId="77777777" w:rsidR="00A51517" w:rsidRPr="00A51517" w:rsidRDefault="00A51517" w:rsidP="00A51517">
      <w:pPr>
        <w:pStyle w:val="a7"/>
        <w:numPr>
          <w:ilvl w:val="0"/>
          <w:numId w:val="34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>Решение должно быть масштабируемым и иметь возможность обработки данных от нескольких миллионов приборов учёта.</w:t>
      </w:r>
    </w:p>
    <w:p w14:paraId="19D0D665" w14:textId="11AE5BBD" w:rsidR="00A51517" w:rsidRPr="00A51517" w:rsidRDefault="00A51517" w:rsidP="00A51517">
      <w:pPr>
        <w:pStyle w:val="a7"/>
        <w:numPr>
          <w:ilvl w:val="0"/>
          <w:numId w:val="34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>Поддержка интеграции через API, базы данных, экспорт-импорт данных.</w:t>
      </w:r>
    </w:p>
    <w:p w14:paraId="7BBD9CB5" w14:textId="77777777" w:rsidR="00A51517" w:rsidRPr="00A51517" w:rsidRDefault="00A51517" w:rsidP="00A51517">
      <w:pPr>
        <w:pStyle w:val="a7"/>
        <w:numPr>
          <w:ilvl w:val="0"/>
          <w:numId w:val="34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>Возможность установки системы как на локальных серверах заказчика, так и в облачной инфраструктуре (предпочтительно указать обе возможности).</w:t>
      </w:r>
    </w:p>
    <w:p w14:paraId="3431B88D" w14:textId="759105E1" w:rsidR="00A51517" w:rsidRPr="00A51517" w:rsidRDefault="00A51517" w:rsidP="00A51517">
      <w:pPr>
        <w:tabs>
          <w:tab w:val="left" w:pos="993"/>
        </w:tabs>
        <w:spacing w:after="1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51517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 xml:space="preserve">§ </w:t>
      </w:r>
      <w:r w:rsidRPr="00A51517">
        <w:rPr>
          <w:rFonts w:asciiTheme="majorHAnsi" w:hAnsiTheme="majorHAnsi" w:cstheme="majorHAnsi"/>
          <w:b/>
          <w:bCs/>
          <w:sz w:val="28"/>
          <w:szCs w:val="28"/>
        </w:rPr>
        <w:t>5. Ожидаемые результаты от внедрения решения:</w:t>
      </w:r>
    </w:p>
    <w:p w14:paraId="7281C92B" w14:textId="77777777" w:rsidR="00A51517" w:rsidRPr="00A51517" w:rsidRDefault="00A51517" w:rsidP="00A51517">
      <w:pPr>
        <w:pStyle w:val="a7"/>
        <w:numPr>
          <w:ilvl w:val="0"/>
          <w:numId w:val="35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>Повышение выявляемости несанкционированного и нетипичного потребления газа минимум на 40-50%;</w:t>
      </w:r>
    </w:p>
    <w:p w14:paraId="780F6F8D" w14:textId="77777777" w:rsidR="00A51517" w:rsidRPr="00A51517" w:rsidRDefault="00A51517" w:rsidP="00A51517">
      <w:pPr>
        <w:pStyle w:val="a7"/>
        <w:numPr>
          <w:ilvl w:val="0"/>
          <w:numId w:val="35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>Снижение потерь газа, связанных с несанкционированными подключениями и манипуляциями с приборами учёта;</w:t>
      </w:r>
    </w:p>
    <w:p w14:paraId="03377B06" w14:textId="77777777" w:rsidR="00A51517" w:rsidRPr="00A51517" w:rsidRDefault="00A51517" w:rsidP="00A51517">
      <w:pPr>
        <w:pStyle w:val="a7"/>
        <w:numPr>
          <w:ilvl w:val="0"/>
          <w:numId w:val="35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>Снижение расходов на контроль и проверку показаний газовых счётчиков;</w:t>
      </w:r>
    </w:p>
    <w:p w14:paraId="33DDB5B5" w14:textId="4D2A7365" w:rsidR="00A51517" w:rsidRPr="00A51517" w:rsidRDefault="00A51517" w:rsidP="00A51517">
      <w:pPr>
        <w:tabs>
          <w:tab w:val="left" w:pos="993"/>
        </w:tabs>
        <w:spacing w:after="1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51517">
        <w:rPr>
          <w:rFonts w:ascii="Times New Roman" w:hAnsi="Times New Roman" w:cs="Times New Roman"/>
          <w:b/>
          <w:bCs/>
          <w:sz w:val="32"/>
          <w:szCs w:val="32"/>
          <w:lang w:val="uz-Cyrl-UZ"/>
        </w:rPr>
        <w:lastRenderedPageBreak/>
        <w:t xml:space="preserve">§ </w:t>
      </w:r>
      <w:r w:rsidRPr="00A51517">
        <w:rPr>
          <w:rFonts w:asciiTheme="majorHAnsi" w:hAnsiTheme="majorHAnsi" w:cstheme="majorHAnsi"/>
          <w:b/>
          <w:bCs/>
          <w:sz w:val="28"/>
          <w:szCs w:val="28"/>
        </w:rPr>
        <w:t>6. Формат представления предложений:</w:t>
      </w:r>
    </w:p>
    <w:p w14:paraId="5B90BC76" w14:textId="169FDFFD" w:rsidR="00A51517" w:rsidRPr="00AA35A4" w:rsidRDefault="00AA35A4" w:rsidP="00AA35A4">
      <w:p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A51517" w:rsidRPr="00AA35A4">
        <w:rPr>
          <w:rFonts w:asciiTheme="majorHAnsi" w:hAnsiTheme="majorHAnsi" w:cstheme="majorHAnsi"/>
          <w:sz w:val="26"/>
          <w:szCs w:val="26"/>
        </w:rPr>
        <w:t>Предложения должны быть предоставлены в виде презентации и содержать:</w:t>
      </w:r>
    </w:p>
    <w:p w14:paraId="5A9AD9A6" w14:textId="77777777" w:rsidR="00A51517" w:rsidRPr="00A51517" w:rsidRDefault="00A51517" w:rsidP="00A51517">
      <w:pPr>
        <w:pStyle w:val="a7"/>
        <w:numPr>
          <w:ilvl w:val="0"/>
          <w:numId w:val="36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>Описание предлагаемого решения и подхода;</w:t>
      </w:r>
    </w:p>
    <w:p w14:paraId="019CACE5" w14:textId="77777777" w:rsidR="00A51517" w:rsidRPr="00A51517" w:rsidRDefault="00A51517" w:rsidP="00A51517">
      <w:pPr>
        <w:pStyle w:val="a7"/>
        <w:numPr>
          <w:ilvl w:val="0"/>
          <w:numId w:val="36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>Технические и функциональные характеристики предлагаемой платформы;</w:t>
      </w:r>
    </w:p>
    <w:p w14:paraId="72A17CC5" w14:textId="77777777" w:rsidR="00A51517" w:rsidRPr="00A51517" w:rsidRDefault="00A51517" w:rsidP="00A51517">
      <w:pPr>
        <w:pStyle w:val="a7"/>
        <w:numPr>
          <w:ilvl w:val="0"/>
          <w:numId w:val="36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>Преимущества решения по сравнению с аналогами;</w:t>
      </w:r>
    </w:p>
    <w:p w14:paraId="383C7885" w14:textId="77777777" w:rsidR="00A51517" w:rsidRPr="00A51517" w:rsidRDefault="00A51517" w:rsidP="00A51517">
      <w:pPr>
        <w:pStyle w:val="a7"/>
        <w:numPr>
          <w:ilvl w:val="0"/>
          <w:numId w:val="36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>Ожидаемые экономические и технические результаты от реализации;</w:t>
      </w:r>
    </w:p>
    <w:p w14:paraId="02E85B5D" w14:textId="77777777" w:rsidR="00A51517" w:rsidRPr="00A51517" w:rsidRDefault="00A51517" w:rsidP="00A51517">
      <w:pPr>
        <w:pStyle w:val="a7"/>
        <w:numPr>
          <w:ilvl w:val="0"/>
          <w:numId w:val="36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>Примерные сроки и этапы реализации проекта;</w:t>
      </w:r>
    </w:p>
    <w:p w14:paraId="2705B87B" w14:textId="77777777" w:rsidR="00A51517" w:rsidRPr="00A51517" w:rsidRDefault="00A51517" w:rsidP="00A51517">
      <w:pPr>
        <w:pStyle w:val="a7"/>
        <w:numPr>
          <w:ilvl w:val="0"/>
          <w:numId w:val="36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>Общую предварительную стоимость проекта.</w:t>
      </w:r>
    </w:p>
    <w:p w14:paraId="21831B48" w14:textId="26075491" w:rsidR="00A51517" w:rsidRPr="00A51517" w:rsidRDefault="00A51517" w:rsidP="00A51517">
      <w:pPr>
        <w:tabs>
          <w:tab w:val="left" w:pos="993"/>
        </w:tabs>
        <w:spacing w:after="1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51517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 xml:space="preserve">§ </w:t>
      </w:r>
      <w:r w:rsidRPr="00A51517">
        <w:rPr>
          <w:rFonts w:asciiTheme="majorHAnsi" w:hAnsiTheme="majorHAnsi" w:cstheme="majorHAnsi"/>
          <w:b/>
          <w:bCs/>
          <w:sz w:val="28"/>
          <w:szCs w:val="28"/>
        </w:rPr>
        <w:t>7. Сроки и порядок подачи предложений:</w:t>
      </w:r>
    </w:p>
    <w:p w14:paraId="3DBA6668" w14:textId="1920ED81" w:rsidR="00A51517" w:rsidRPr="00A51517" w:rsidRDefault="00A51517" w:rsidP="00A51517">
      <w:pPr>
        <w:pStyle w:val="a7"/>
        <w:numPr>
          <w:ilvl w:val="0"/>
          <w:numId w:val="37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 xml:space="preserve">Предложения необходимо предоставить не позднее </w:t>
      </w:r>
      <w:r w:rsidR="00AA35A4" w:rsidRPr="00AA35A4">
        <w:rPr>
          <w:rFonts w:asciiTheme="majorHAnsi" w:hAnsiTheme="majorHAnsi" w:cstheme="majorHAnsi"/>
          <w:sz w:val="26"/>
          <w:szCs w:val="26"/>
          <w:u w:val="single"/>
        </w:rPr>
        <w:t>29.04.2025 года</w:t>
      </w:r>
      <w:r w:rsidRPr="00A51517">
        <w:rPr>
          <w:rFonts w:asciiTheme="majorHAnsi" w:hAnsiTheme="majorHAnsi" w:cstheme="majorHAnsi"/>
          <w:sz w:val="26"/>
          <w:szCs w:val="26"/>
        </w:rPr>
        <w:t>.</w:t>
      </w:r>
    </w:p>
    <w:p w14:paraId="32F78809" w14:textId="2080F908" w:rsidR="00A51517" w:rsidRPr="00A51517" w:rsidRDefault="00A51517" w:rsidP="00A51517">
      <w:pPr>
        <w:pStyle w:val="a7"/>
        <w:numPr>
          <w:ilvl w:val="0"/>
          <w:numId w:val="37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 xml:space="preserve">Адрес электронной почты для подачи предложений: </w:t>
      </w:r>
      <w:hyperlink r:id="rId7" w:history="1">
        <w:r w:rsidR="00AA35A4" w:rsidRPr="006B1750">
          <w:rPr>
            <w:rStyle w:val="af5"/>
            <w:rFonts w:asciiTheme="majorHAnsi" w:hAnsiTheme="majorHAnsi" w:cstheme="majorHAnsi"/>
            <w:sz w:val="26"/>
            <w:szCs w:val="26"/>
            <w:lang w:val="en-US"/>
          </w:rPr>
          <w:t>ai</w:t>
        </w:r>
        <w:r w:rsidR="00AA35A4" w:rsidRPr="006B1750">
          <w:rPr>
            <w:rStyle w:val="af5"/>
            <w:rFonts w:asciiTheme="majorHAnsi" w:hAnsiTheme="majorHAnsi" w:cstheme="majorHAnsi"/>
            <w:sz w:val="26"/>
            <w:szCs w:val="26"/>
          </w:rPr>
          <w:t>@</w:t>
        </w:r>
        <w:r w:rsidR="00AA35A4" w:rsidRPr="006B1750">
          <w:rPr>
            <w:rStyle w:val="af5"/>
            <w:rFonts w:asciiTheme="majorHAnsi" w:hAnsiTheme="majorHAnsi" w:cstheme="majorHAnsi"/>
            <w:sz w:val="26"/>
            <w:szCs w:val="26"/>
            <w:lang w:val="en-US"/>
          </w:rPr>
          <w:t>hududgaz</w:t>
        </w:r>
        <w:r w:rsidR="00AA35A4" w:rsidRPr="00AA35A4">
          <w:rPr>
            <w:rStyle w:val="af5"/>
            <w:rFonts w:asciiTheme="majorHAnsi" w:hAnsiTheme="majorHAnsi" w:cstheme="majorHAnsi"/>
            <w:sz w:val="26"/>
            <w:szCs w:val="26"/>
          </w:rPr>
          <w:t>.</w:t>
        </w:r>
        <w:r w:rsidR="00AA35A4" w:rsidRPr="006B1750">
          <w:rPr>
            <w:rStyle w:val="af5"/>
            <w:rFonts w:asciiTheme="majorHAnsi" w:hAnsiTheme="majorHAnsi" w:cstheme="majorHAnsi"/>
            <w:sz w:val="26"/>
            <w:szCs w:val="26"/>
            <w:lang w:val="en-US"/>
          </w:rPr>
          <w:t>uz</w:t>
        </w:r>
      </w:hyperlink>
      <w:r w:rsidR="00AA35A4" w:rsidRPr="00AA35A4">
        <w:rPr>
          <w:rFonts w:asciiTheme="majorHAnsi" w:hAnsiTheme="majorHAnsi" w:cstheme="majorHAnsi"/>
          <w:sz w:val="26"/>
          <w:szCs w:val="26"/>
        </w:rPr>
        <w:t xml:space="preserve"> ; </w:t>
      </w:r>
      <w:hyperlink r:id="rId8" w:history="1">
        <w:r w:rsidR="00AA35A4" w:rsidRPr="006B1750">
          <w:rPr>
            <w:rStyle w:val="af5"/>
            <w:rFonts w:asciiTheme="majorHAnsi" w:hAnsiTheme="majorHAnsi" w:cstheme="majorHAnsi"/>
            <w:sz w:val="26"/>
            <w:szCs w:val="26"/>
            <w:lang w:val="en-US"/>
          </w:rPr>
          <w:t>info</w:t>
        </w:r>
        <w:r w:rsidR="00AA35A4" w:rsidRPr="006B1750">
          <w:rPr>
            <w:rStyle w:val="af5"/>
            <w:rFonts w:asciiTheme="majorHAnsi" w:hAnsiTheme="majorHAnsi" w:cstheme="majorHAnsi"/>
            <w:sz w:val="26"/>
            <w:szCs w:val="26"/>
          </w:rPr>
          <w:t>@</w:t>
        </w:r>
        <w:r w:rsidR="00AA35A4" w:rsidRPr="006B1750">
          <w:rPr>
            <w:rStyle w:val="af5"/>
            <w:rFonts w:asciiTheme="majorHAnsi" w:hAnsiTheme="majorHAnsi" w:cstheme="majorHAnsi"/>
            <w:sz w:val="26"/>
            <w:szCs w:val="26"/>
            <w:lang w:val="en-US"/>
          </w:rPr>
          <w:t>hududgaz</w:t>
        </w:r>
        <w:r w:rsidR="00AA35A4" w:rsidRPr="006B1750">
          <w:rPr>
            <w:rStyle w:val="af5"/>
            <w:rFonts w:asciiTheme="majorHAnsi" w:hAnsiTheme="majorHAnsi" w:cstheme="majorHAnsi"/>
            <w:sz w:val="26"/>
            <w:szCs w:val="26"/>
          </w:rPr>
          <w:t>.</w:t>
        </w:r>
        <w:proofErr w:type="spellStart"/>
        <w:r w:rsidR="00AA35A4" w:rsidRPr="006B1750">
          <w:rPr>
            <w:rStyle w:val="af5"/>
            <w:rFonts w:asciiTheme="majorHAnsi" w:hAnsiTheme="majorHAnsi" w:cstheme="majorHAnsi"/>
            <w:sz w:val="26"/>
            <w:szCs w:val="26"/>
            <w:lang w:val="en-US"/>
          </w:rPr>
          <w:t>uz</w:t>
        </w:r>
        <w:proofErr w:type="spellEnd"/>
      </w:hyperlink>
      <w:r w:rsidR="00AA35A4" w:rsidRPr="00AA35A4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5D2A9C75" w14:textId="593A51EF" w:rsidR="00A51517" w:rsidRPr="00A51517" w:rsidRDefault="00A51517" w:rsidP="00A51517">
      <w:pPr>
        <w:pStyle w:val="a7"/>
        <w:numPr>
          <w:ilvl w:val="0"/>
          <w:numId w:val="37"/>
        </w:numPr>
        <w:tabs>
          <w:tab w:val="left" w:pos="993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t xml:space="preserve">Контактное лицо для уточнения технических вопросов: </w:t>
      </w:r>
      <w:r w:rsidR="00AA35A4">
        <w:rPr>
          <w:rFonts w:asciiTheme="majorHAnsi" w:hAnsiTheme="majorHAnsi" w:cstheme="majorHAnsi"/>
          <w:sz w:val="26"/>
          <w:szCs w:val="26"/>
          <w:lang w:val="uz-Cyrl-UZ"/>
        </w:rPr>
        <w:br/>
      </w:r>
      <w:r w:rsidR="00AA35A4" w:rsidRPr="00AA35A4">
        <w:rPr>
          <w:rFonts w:asciiTheme="majorHAnsi" w:hAnsiTheme="majorHAnsi" w:cstheme="majorHAnsi"/>
          <w:i/>
          <w:iCs/>
          <w:sz w:val="26"/>
          <w:szCs w:val="26"/>
          <w:lang w:val="uz-Cyrl-UZ"/>
        </w:rPr>
        <w:t>О. Охунжонов +998900150060</w:t>
      </w:r>
      <w:r w:rsidR="00AA35A4">
        <w:rPr>
          <w:rFonts w:asciiTheme="majorHAnsi" w:hAnsiTheme="majorHAnsi" w:cstheme="majorHAnsi"/>
          <w:i/>
          <w:iCs/>
          <w:sz w:val="26"/>
          <w:szCs w:val="26"/>
          <w:lang w:val="uz-Cyrl-UZ"/>
        </w:rPr>
        <w:t xml:space="preserve">; </w:t>
      </w:r>
    </w:p>
    <w:p w14:paraId="46C11084" w14:textId="72DCF33A" w:rsidR="00A51517" w:rsidRPr="00A51517" w:rsidRDefault="00AA35A4" w:rsidP="00AA35A4">
      <w:pPr>
        <w:pStyle w:val="a7"/>
        <w:tabs>
          <w:tab w:val="left" w:pos="993"/>
        </w:tabs>
        <w:spacing w:after="120"/>
        <w:ind w:hanging="11"/>
        <w:jc w:val="both"/>
        <w:rPr>
          <w:rFonts w:asciiTheme="majorHAnsi" w:hAnsiTheme="majorHAnsi" w:cstheme="majorHAnsi"/>
          <w:sz w:val="26"/>
          <w:szCs w:val="26"/>
        </w:rPr>
      </w:pPr>
      <w:r w:rsidRPr="00A51517">
        <w:rPr>
          <w:rFonts w:asciiTheme="majorHAnsi" w:hAnsiTheme="majorHAnsi" w:cstheme="majorHAnsi"/>
          <w:sz w:val="26"/>
          <w:szCs w:val="26"/>
        </w:rPr>
        <w:pict w14:anchorId="53890226">
          <v:rect id="_x0000_i1104" style="width:426.55pt;height:.35pt" o:hrpct="988" o:hralign="center" o:hrstd="t" o:hr="t" fillcolor="#a0a0a0" stroked="f"/>
        </w:pict>
      </w:r>
    </w:p>
    <w:p w14:paraId="0DC43F0E" w14:textId="77777777" w:rsidR="005376B3" w:rsidRPr="00A51517" w:rsidRDefault="005376B3" w:rsidP="00646D7E">
      <w:pPr>
        <w:pStyle w:val="a7"/>
        <w:tabs>
          <w:tab w:val="left" w:pos="993"/>
        </w:tabs>
        <w:spacing w:after="120" w:line="240" w:lineRule="auto"/>
        <w:ind w:left="0" w:firstLine="709"/>
        <w:jc w:val="both"/>
        <w:rPr>
          <w:rFonts w:asciiTheme="majorHAnsi" w:hAnsiTheme="majorHAnsi" w:cstheme="majorHAnsi"/>
          <w:sz w:val="26"/>
          <w:szCs w:val="26"/>
        </w:rPr>
      </w:pPr>
    </w:p>
    <w:p w14:paraId="566861B4" w14:textId="77777777" w:rsidR="005376B3" w:rsidRPr="00A51517" w:rsidRDefault="005376B3" w:rsidP="00646D7E">
      <w:pPr>
        <w:pStyle w:val="a7"/>
        <w:tabs>
          <w:tab w:val="left" w:pos="993"/>
        </w:tabs>
        <w:spacing w:after="120" w:line="240" w:lineRule="auto"/>
        <w:ind w:left="0" w:firstLine="709"/>
        <w:jc w:val="both"/>
        <w:rPr>
          <w:rFonts w:asciiTheme="majorHAnsi" w:hAnsiTheme="majorHAnsi" w:cstheme="majorHAnsi"/>
          <w:sz w:val="26"/>
          <w:szCs w:val="26"/>
          <w:lang w:val="uz-Latn-UZ"/>
        </w:rPr>
      </w:pPr>
    </w:p>
    <w:p w14:paraId="2C308DEA" w14:textId="77777777" w:rsidR="005376B3" w:rsidRPr="00A51517" w:rsidRDefault="005376B3" w:rsidP="00646D7E">
      <w:pPr>
        <w:pStyle w:val="a7"/>
        <w:tabs>
          <w:tab w:val="left" w:pos="993"/>
        </w:tabs>
        <w:spacing w:after="120" w:line="240" w:lineRule="auto"/>
        <w:ind w:left="0" w:firstLine="709"/>
        <w:jc w:val="both"/>
        <w:rPr>
          <w:rFonts w:asciiTheme="majorHAnsi" w:hAnsiTheme="majorHAnsi" w:cstheme="majorHAnsi"/>
          <w:sz w:val="26"/>
          <w:szCs w:val="26"/>
          <w:lang w:val="uz-Latn-UZ"/>
        </w:rPr>
      </w:pPr>
    </w:p>
    <w:p w14:paraId="506A487A" w14:textId="77777777" w:rsidR="005376B3" w:rsidRPr="00A51517" w:rsidRDefault="005376B3" w:rsidP="00646D7E">
      <w:pPr>
        <w:pStyle w:val="a7"/>
        <w:tabs>
          <w:tab w:val="left" w:pos="993"/>
        </w:tabs>
        <w:spacing w:after="120" w:line="240" w:lineRule="auto"/>
        <w:ind w:left="0" w:firstLine="709"/>
        <w:jc w:val="both"/>
        <w:rPr>
          <w:rFonts w:asciiTheme="majorHAnsi" w:hAnsiTheme="majorHAnsi" w:cstheme="majorHAnsi"/>
          <w:sz w:val="26"/>
          <w:szCs w:val="26"/>
          <w:lang w:val="uz-Latn-UZ"/>
        </w:rPr>
      </w:pPr>
    </w:p>
    <w:p w14:paraId="66E09A60" w14:textId="77777777" w:rsidR="005376B3" w:rsidRPr="00A51517" w:rsidRDefault="005376B3" w:rsidP="00646D7E">
      <w:pPr>
        <w:pStyle w:val="a7"/>
        <w:tabs>
          <w:tab w:val="left" w:pos="993"/>
        </w:tabs>
        <w:spacing w:after="120" w:line="240" w:lineRule="auto"/>
        <w:ind w:left="0" w:firstLine="709"/>
        <w:jc w:val="both"/>
        <w:rPr>
          <w:rFonts w:asciiTheme="majorHAnsi" w:hAnsiTheme="majorHAnsi" w:cstheme="majorHAnsi"/>
          <w:sz w:val="26"/>
          <w:szCs w:val="26"/>
          <w:lang w:val="uz-Latn-UZ"/>
        </w:rPr>
      </w:pPr>
    </w:p>
    <w:p w14:paraId="436165B1" w14:textId="77777777" w:rsidR="000757A6" w:rsidRPr="00D42F37" w:rsidRDefault="000757A6" w:rsidP="00646D7E">
      <w:pPr>
        <w:pStyle w:val="a7"/>
        <w:tabs>
          <w:tab w:val="left" w:pos="993"/>
        </w:tabs>
        <w:spacing w:after="120" w:line="240" w:lineRule="auto"/>
        <w:ind w:left="0" w:firstLine="709"/>
        <w:jc w:val="both"/>
        <w:rPr>
          <w:rFonts w:asciiTheme="majorHAnsi" w:hAnsiTheme="majorHAnsi" w:cstheme="majorHAnsi"/>
          <w:sz w:val="4"/>
          <w:szCs w:val="4"/>
          <w:lang w:val="uz-Latn-UZ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D7D65" w:rsidRPr="003403B0" w14:paraId="79ED1A2D" w14:textId="77777777" w:rsidTr="00512FF3">
        <w:tc>
          <w:tcPr>
            <w:tcW w:w="4672" w:type="dxa"/>
          </w:tcPr>
          <w:p w14:paraId="22833DFC" w14:textId="36D3E40D" w:rsidR="003D7D65" w:rsidRPr="00A51517" w:rsidRDefault="00A51517" w:rsidP="003D7D65">
            <w:pPr>
              <w:tabs>
                <w:tab w:val="left" w:pos="993"/>
              </w:tabs>
              <w:spacing w:after="120"/>
              <w:ind w:firstLine="880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Разработал:</w:t>
            </w:r>
          </w:p>
        </w:tc>
        <w:tc>
          <w:tcPr>
            <w:tcW w:w="4673" w:type="dxa"/>
          </w:tcPr>
          <w:p w14:paraId="1FED9EAD" w14:textId="77777777" w:rsidR="003D7D65" w:rsidRPr="005347F6" w:rsidRDefault="003D7D65" w:rsidP="00B03354">
            <w:pPr>
              <w:tabs>
                <w:tab w:val="left" w:pos="993"/>
              </w:tabs>
              <w:spacing w:after="12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uz-Latn-UZ"/>
              </w:rPr>
            </w:pPr>
          </w:p>
        </w:tc>
      </w:tr>
      <w:tr w:rsidR="003D7D65" w:rsidRPr="003403B0" w14:paraId="692A18D3" w14:textId="77777777" w:rsidTr="00512FF3">
        <w:tc>
          <w:tcPr>
            <w:tcW w:w="4672" w:type="dxa"/>
          </w:tcPr>
          <w:p w14:paraId="051E9478" w14:textId="70412D81" w:rsidR="00A51517" w:rsidRPr="00A51517" w:rsidRDefault="00A51517" w:rsidP="00AA35A4">
            <w:pPr>
              <w:tabs>
                <w:tab w:val="left" w:pos="35"/>
              </w:tabs>
              <w:spacing w:after="120"/>
              <w:ind w:left="35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Начальник управления внедрения и развития искусственного интеллекта</w:t>
            </w:r>
          </w:p>
          <w:p w14:paraId="18122D8E" w14:textId="7643B104" w:rsidR="005347F6" w:rsidRPr="005347F6" w:rsidRDefault="005347F6" w:rsidP="00512FF3">
            <w:pPr>
              <w:tabs>
                <w:tab w:val="left" w:pos="993"/>
              </w:tabs>
              <w:spacing w:after="120"/>
              <w:ind w:left="880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uz-Latn-UZ"/>
              </w:rPr>
            </w:pPr>
          </w:p>
        </w:tc>
        <w:tc>
          <w:tcPr>
            <w:tcW w:w="4673" w:type="dxa"/>
          </w:tcPr>
          <w:p w14:paraId="0C6A6825" w14:textId="452009AC" w:rsidR="003D7D65" w:rsidRPr="00A51517" w:rsidRDefault="00A51517" w:rsidP="00A51517">
            <w:pPr>
              <w:tabs>
                <w:tab w:val="left" w:pos="993"/>
              </w:tabs>
              <w:spacing w:after="120"/>
              <w:jc w:val="right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br/>
              <w:t xml:space="preserve">М.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Асроров</w:t>
            </w:r>
            <w:proofErr w:type="spellEnd"/>
          </w:p>
        </w:tc>
      </w:tr>
      <w:tr w:rsidR="00A51517" w:rsidRPr="003403B0" w14:paraId="20C313A9" w14:textId="77777777" w:rsidTr="00512FF3">
        <w:tc>
          <w:tcPr>
            <w:tcW w:w="4672" w:type="dxa"/>
          </w:tcPr>
          <w:p w14:paraId="16EA1994" w14:textId="77777777" w:rsidR="00A51517" w:rsidRDefault="00A51517" w:rsidP="000757A6">
            <w:pPr>
              <w:tabs>
                <w:tab w:val="left" w:pos="993"/>
              </w:tabs>
              <w:spacing w:after="120"/>
              <w:ind w:left="88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673" w:type="dxa"/>
          </w:tcPr>
          <w:p w14:paraId="2DE40C92" w14:textId="77777777" w:rsidR="00A51517" w:rsidRPr="005347F6" w:rsidRDefault="00A51517" w:rsidP="005347F6">
            <w:pPr>
              <w:tabs>
                <w:tab w:val="left" w:pos="993"/>
              </w:tabs>
              <w:spacing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uz-Latn-UZ"/>
              </w:rPr>
            </w:pPr>
          </w:p>
        </w:tc>
      </w:tr>
    </w:tbl>
    <w:p w14:paraId="7F2C5BD5" w14:textId="77777777" w:rsidR="00B03354" w:rsidRPr="003403B0" w:rsidRDefault="00B03354" w:rsidP="00D42F37">
      <w:pPr>
        <w:tabs>
          <w:tab w:val="left" w:pos="993"/>
        </w:tabs>
        <w:spacing w:after="12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  <w:lang w:val="uz-Latn-UZ"/>
        </w:rPr>
      </w:pPr>
    </w:p>
    <w:sectPr w:rsidR="00B03354" w:rsidRPr="003403B0" w:rsidSect="00E42D1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2C4E4" w14:textId="77777777" w:rsidR="00DE1787" w:rsidRDefault="00DE1787" w:rsidP="00E42D18">
      <w:pPr>
        <w:spacing w:after="0" w:line="240" w:lineRule="auto"/>
      </w:pPr>
      <w:r>
        <w:separator/>
      </w:r>
    </w:p>
  </w:endnote>
  <w:endnote w:type="continuationSeparator" w:id="0">
    <w:p w14:paraId="16B9E9DE" w14:textId="77777777" w:rsidR="00DE1787" w:rsidRDefault="00DE1787" w:rsidP="00E4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E9558" w14:textId="77777777" w:rsidR="00DE1787" w:rsidRDefault="00DE1787" w:rsidP="00E42D18">
      <w:pPr>
        <w:spacing w:after="0" w:line="240" w:lineRule="auto"/>
      </w:pPr>
      <w:r>
        <w:separator/>
      </w:r>
    </w:p>
  </w:footnote>
  <w:footnote w:type="continuationSeparator" w:id="0">
    <w:p w14:paraId="71FC478A" w14:textId="77777777" w:rsidR="00DE1787" w:rsidRDefault="00DE1787" w:rsidP="00E4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702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44FF51" w14:textId="63B5D596" w:rsidR="00E42D18" w:rsidRPr="00E42D18" w:rsidRDefault="00E42D18">
        <w:pPr>
          <w:pStyle w:val="ac"/>
          <w:jc w:val="center"/>
          <w:rPr>
            <w:rFonts w:ascii="Times New Roman" w:hAnsi="Times New Roman" w:cs="Times New Roman"/>
          </w:rPr>
        </w:pPr>
        <w:r w:rsidRPr="00E42D18">
          <w:rPr>
            <w:rFonts w:ascii="Times New Roman" w:hAnsi="Times New Roman" w:cs="Times New Roman"/>
          </w:rPr>
          <w:fldChar w:fldCharType="begin"/>
        </w:r>
        <w:r w:rsidRPr="00E42D18">
          <w:rPr>
            <w:rFonts w:ascii="Times New Roman" w:hAnsi="Times New Roman" w:cs="Times New Roman"/>
          </w:rPr>
          <w:instrText>PAGE   \* MERGEFORMAT</w:instrText>
        </w:r>
        <w:r w:rsidRPr="00E42D18">
          <w:rPr>
            <w:rFonts w:ascii="Times New Roman" w:hAnsi="Times New Roman" w:cs="Times New Roman"/>
          </w:rPr>
          <w:fldChar w:fldCharType="separate"/>
        </w:r>
        <w:r w:rsidRPr="00E42D18">
          <w:rPr>
            <w:rFonts w:ascii="Times New Roman" w:hAnsi="Times New Roman" w:cs="Times New Roman"/>
          </w:rPr>
          <w:t>2</w:t>
        </w:r>
        <w:r w:rsidRPr="00E42D18">
          <w:rPr>
            <w:rFonts w:ascii="Times New Roman" w:hAnsi="Times New Roman" w:cs="Times New Roman"/>
          </w:rPr>
          <w:fldChar w:fldCharType="end"/>
        </w:r>
      </w:p>
    </w:sdtContent>
  </w:sdt>
  <w:p w14:paraId="7F28778F" w14:textId="77777777" w:rsidR="00E42D18" w:rsidRPr="00E42D18" w:rsidRDefault="00E42D18">
    <w:pPr>
      <w:pStyle w:val="ac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19BE"/>
    <w:multiLevelType w:val="multilevel"/>
    <w:tmpl w:val="7CEE32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82259"/>
    <w:multiLevelType w:val="multilevel"/>
    <w:tmpl w:val="D98C5AF4"/>
    <w:lvl w:ilvl="0">
      <w:start w:val="1"/>
      <w:numFmt w:val="decimal"/>
      <w:lvlText w:val="9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2098C"/>
    <w:multiLevelType w:val="multilevel"/>
    <w:tmpl w:val="E97AAB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32787"/>
    <w:multiLevelType w:val="hybridMultilevel"/>
    <w:tmpl w:val="D714DB2C"/>
    <w:lvl w:ilvl="0" w:tplc="9FACF7A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CA7CE0"/>
    <w:multiLevelType w:val="multilevel"/>
    <w:tmpl w:val="E736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61E74"/>
    <w:multiLevelType w:val="hybridMultilevel"/>
    <w:tmpl w:val="1FF8DBCE"/>
    <w:lvl w:ilvl="0" w:tplc="A2565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1D97"/>
    <w:multiLevelType w:val="hybridMultilevel"/>
    <w:tmpl w:val="D0640A82"/>
    <w:lvl w:ilvl="0" w:tplc="8312F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7B0D"/>
    <w:multiLevelType w:val="multilevel"/>
    <w:tmpl w:val="D0062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AC3C38"/>
    <w:multiLevelType w:val="hybridMultilevel"/>
    <w:tmpl w:val="EFD8F77C"/>
    <w:lvl w:ilvl="0" w:tplc="934084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0A3B32"/>
    <w:multiLevelType w:val="multilevel"/>
    <w:tmpl w:val="4C66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D2857"/>
    <w:multiLevelType w:val="multilevel"/>
    <w:tmpl w:val="7196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54B80"/>
    <w:multiLevelType w:val="multilevel"/>
    <w:tmpl w:val="4EB6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7F7B8B"/>
    <w:multiLevelType w:val="hybridMultilevel"/>
    <w:tmpl w:val="4F54B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F223C"/>
    <w:multiLevelType w:val="hybridMultilevel"/>
    <w:tmpl w:val="FB6AB5F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13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D4F5317"/>
    <w:multiLevelType w:val="multilevel"/>
    <w:tmpl w:val="B224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33DF5"/>
    <w:multiLevelType w:val="multilevel"/>
    <w:tmpl w:val="5D56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F30FBA"/>
    <w:multiLevelType w:val="hybridMultilevel"/>
    <w:tmpl w:val="BB4A8C7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E7F9A"/>
    <w:multiLevelType w:val="hybridMultilevel"/>
    <w:tmpl w:val="D9A8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11492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1302BB5"/>
    <w:multiLevelType w:val="multilevel"/>
    <w:tmpl w:val="DE7CC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D3448D"/>
    <w:multiLevelType w:val="multilevel"/>
    <w:tmpl w:val="4194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790F85"/>
    <w:multiLevelType w:val="multilevel"/>
    <w:tmpl w:val="2CE6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F350C"/>
    <w:multiLevelType w:val="multilevel"/>
    <w:tmpl w:val="AD2C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5B3F71"/>
    <w:multiLevelType w:val="multilevel"/>
    <w:tmpl w:val="3A10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F435B2"/>
    <w:multiLevelType w:val="multilevel"/>
    <w:tmpl w:val="3B66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3578A8"/>
    <w:multiLevelType w:val="multilevel"/>
    <w:tmpl w:val="4C06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947A40"/>
    <w:multiLevelType w:val="hybridMultilevel"/>
    <w:tmpl w:val="22FA4CFE"/>
    <w:lvl w:ilvl="0" w:tplc="30F69C56">
      <w:start w:val="1"/>
      <w:numFmt w:val="upperRoman"/>
      <w:lvlText w:val="%1."/>
      <w:lvlJc w:val="left"/>
      <w:pPr>
        <w:ind w:left="36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8" w15:restartNumberingAfterBreak="0">
    <w:nsid w:val="76643382"/>
    <w:multiLevelType w:val="multilevel"/>
    <w:tmpl w:val="882A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8A66E9"/>
    <w:multiLevelType w:val="multilevel"/>
    <w:tmpl w:val="D0062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095450"/>
    <w:multiLevelType w:val="hybridMultilevel"/>
    <w:tmpl w:val="B044A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36160"/>
    <w:multiLevelType w:val="multilevel"/>
    <w:tmpl w:val="EFEC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3255BB"/>
    <w:multiLevelType w:val="multilevel"/>
    <w:tmpl w:val="6142A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701C2D"/>
    <w:multiLevelType w:val="multilevel"/>
    <w:tmpl w:val="366E96E0"/>
    <w:lvl w:ilvl="0">
      <w:start w:val="1"/>
      <w:numFmt w:val="decimal"/>
      <w:lvlText w:val="10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B826F6"/>
    <w:multiLevelType w:val="multilevel"/>
    <w:tmpl w:val="C272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AD1B9A"/>
    <w:multiLevelType w:val="hybridMultilevel"/>
    <w:tmpl w:val="39F4B442"/>
    <w:lvl w:ilvl="0" w:tplc="95845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651261">
    <w:abstractNumId w:val="7"/>
  </w:num>
  <w:num w:numId="2" w16cid:durableId="2115904279">
    <w:abstractNumId w:val="0"/>
  </w:num>
  <w:num w:numId="3" w16cid:durableId="1818497288">
    <w:abstractNumId w:val="20"/>
  </w:num>
  <w:num w:numId="4" w16cid:durableId="467359625">
    <w:abstractNumId w:val="1"/>
  </w:num>
  <w:num w:numId="5" w16cid:durableId="1823350676">
    <w:abstractNumId w:val="33"/>
  </w:num>
  <w:num w:numId="6" w16cid:durableId="1573002508">
    <w:abstractNumId w:val="32"/>
  </w:num>
  <w:num w:numId="7" w16cid:durableId="1158810882">
    <w:abstractNumId w:val="2"/>
  </w:num>
  <w:num w:numId="8" w16cid:durableId="1751270875">
    <w:abstractNumId w:val="14"/>
  </w:num>
  <w:num w:numId="9" w16cid:durableId="678040837">
    <w:abstractNumId w:val="14"/>
    <w:lvlOverride w:ilvl="0">
      <w:lvl w:ilvl="0">
        <w:start w:val="1"/>
        <w:numFmt w:val="decimal"/>
        <w:pStyle w:val="1"/>
        <w:lvlText w:val="%1.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pStyle w:val="6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7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8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pStyle w:val="9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 w16cid:durableId="445392598">
    <w:abstractNumId w:val="29"/>
  </w:num>
  <w:num w:numId="11" w16cid:durableId="777215047">
    <w:abstractNumId w:val="19"/>
  </w:num>
  <w:num w:numId="12" w16cid:durableId="1788618462">
    <w:abstractNumId w:val="3"/>
  </w:num>
  <w:num w:numId="13" w16cid:durableId="1977106813">
    <w:abstractNumId w:val="18"/>
  </w:num>
  <w:num w:numId="14" w16cid:durableId="330564816">
    <w:abstractNumId w:val="30"/>
  </w:num>
  <w:num w:numId="15" w16cid:durableId="1637295245">
    <w:abstractNumId w:val="12"/>
  </w:num>
  <w:num w:numId="16" w16cid:durableId="1745058363">
    <w:abstractNumId w:val="31"/>
  </w:num>
  <w:num w:numId="17" w16cid:durableId="1515460606">
    <w:abstractNumId w:val="16"/>
  </w:num>
  <w:num w:numId="18" w16cid:durableId="1127626359">
    <w:abstractNumId w:val="11"/>
  </w:num>
  <w:num w:numId="19" w16cid:durableId="806508489">
    <w:abstractNumId w:val="25"/>
  </w:num>
  <w:num w:numId="20" w16cid:durableId="651759993">
    <w:abstractNumId w:val="24"/>
  </w:num>
  <w:num w:numId="21" w16cid:durableId="261687384">
    <w:abstractNumId w:val="10"/>
  </w:num>
  <w:num w:numId="22" w16cid:durableId="431436860">
    <w:abstractNumId w:val="15"/>
  </w:num>
  <w:num w:numId="23" w16cid:durableId="1321695601">
    <w:abstractNumId w:val="23"/>
  </w:num>
  <w:num w:numId="24" w16cid:durableId="1443300351">
    <w:abstractNumId w:val="13"/>
  </w:num>
  <w:num w:numId="25" w16cid:durableId="641925777">
    <w:abstractNumId w:val="35"/>
  </w:num>
  <w:num w:numId="26" w16cid:durableId="160583572">
    <w:abstractNumId w:val="8"/>
  </w:num>
  <w:num w:numId="27" w16cid:durableId="1120563723">
    <w:abstractNumId w:val="27"/>
  </w:num>
  <w:num w:numId="28" w16cid:durableId="957644115">
    <w:abstractNumId w:val="17"/>
  </w:num>
  <w:num w:numId="29" w16cid:durableId="1525553661">
    <w:abstractNumId w:val="6"/>
  </w:num>
  <w:num w:numId="30" w16cid:durableId="1998653893">
    <w:abstractNumId w:val="5"/>
  </w:num>
  <w:num w:numId="31" w16cid:durableId="2026713358">
    <w:abstractNumId w:val="22"/>
  </w:num>
  <w:num w:numId="32" w16cid:durableId="279654091">
    <w:abstractNumId w:val="9"/>
  </w:num>
  <w:num w:numId="33" w16cid:durableId="1717779472">
    <w:abstractNumId w:val="26"/>
  </w:num>
  <w:num w:numId="34" w16cid:durableId="88429592">
    <w:abstractNumId w:val="21"/>
  </w:num>
  <w:num w:numId="35" w16cid:durableId="823353163">
    <w:abstractNumId w:val="28"/>
  </w:num>
  <w:num w:numId="36" w16cid:durableId="2107656133">
    <w:abstractNumId w:val="34"/>
  </w:num>
  <w:num w:numId="37" w16cid:durableId="1447038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80"/>
    <w:rsid w:val="00017576"/>
    <w:rsid w:val="00017FB7"/>
    <w:rsid w:val="000219F6"/>
    <w:rsid w:val="0005345D"/>
    <w:rsid w:val="000757A6"/>
    <w:rsid w:val="0008495B"/>
    <w:rsid w:val="00094F98"/>
    <w:rsid w:val="000B241D"/>
    <w:rsid w:val="0011711E"/>
    <w:rsid w:val="00121DF6"/>
    <w:rsid w:val="00125AEE"/>
    <w:rsid w:val="00133068"/>
    <w:rsid w:val="001409F1"/>
    <w:rsid w:val="00156903"/>
    <w:rsid w:val="00181CA3"/>
    <w:rsid w:val="00193705"/>
    <w:rsid w:val="001D0407"/>
    <w:rsid w:val="002029BE"/>
    <w:rsid w:val="002804C6"/>
    <w:rsid w:val="002D3295"/>
    <w:rsid w:val="0032543B"/>
    <w:rsid w:val="003403B0"/>
    <w:rsid w:val="003771A8"/>
    <w:rsid w:val="003D2B67"/>
    <w:rsid w:val="003D689F"/>
    <w:rsid w:val="003D7D65"/>
    <w:rsid w:val="003E0784"/>
    <w:rsid w:val="00432897"/>
    <w:rsid w:val="00446B80"/>
    <w:rsid w:val="00463269"/>
    <w:rsid w:val="00472307"/>
    <w:rsid w:val="00482105"/>
    <w:rsid w:val="00482C20"/>
    <w:rsid w:val="00485E30"/>
    <w:rsid w:val="004927BC"/>
    <w:rsid w:val="004A18E0"/>
    <w:rsid w:val="004C50CB"/>
    <w:rsid w:val="00505133"/>
    <w:rsid w:val="00510D4C"/>
    <w:rsid w:val="00512FF3"/>
    <w:rsid w:val="00515ED5"/>
    <w:rsid w:val="005347F6"/>
    <w:rsid w:val="005376B3"/>
    <w:rsid w:val="005571E4"/>
    <w:rsid w:val="0058141B"/>
    <w:rsid w:val="00584976"/>
    <w:rsid w:val="00594232"/>
    <w:rsid w:val="005C4680"/>
    <w:rsid w:val="005F2FF5"/>
    <w:rsid w:val="0063780E"/>
    <w:rsid w:val="00646D7E"/>
    <w:rsid w:val="00676314"/>
    <w:rsid w:val="00683CE7"/>
    <w:rsid w:val="00683F34"/>
    <w:rsid w:val="006841AF"/>
    <w:rsid w:val="006C20F5"/>
    <w:rsid w:val="006E0B1B"/>
    <w:rsid w:val="006F671D"/>
    <w:rsid w:val="00706F3D"/>
    <w:rsid w:val="0072608C"/>
    <w:rsid w:val="00765FDA"/>
    <w:rsid w:val="00773A40"/>
    <w:rsid w:val="007A4336"/>
    <w:rsid w:val="007B20F6"/>
    <w:rsid w:val="007C1157"/>
    <w:rsid w:val="007C660B"/>
    <w:rsid w:val="007C718A"/>
    <w:rsid w:val="00800DEC"/>
    <w:rsid w:val="00805B10"/>
    <w:rsid w:val="0081706E"/>
    <w:rsid w:val="008312F2"/>
    <w:rsid w:val="00844EE1"/>
    <w:rsid w:val="008A7B12"/>
    <w:rsid w:val="008D73A5"/>
    <w:rsid w:val="008E63BE"/>
    <w:rsid w:val="008F354F"/>
    <w:rsid w:val="008F4367"/>
    <w:rsid w:val="00935427"/>
    <w:rsid w:val="0099626B"/>
    <w:rsid w:val="009A510A"/>
    <w:rsid w:val="00A30C68"/>
    <w:rsid w:val="00A43FB4"/>
    <w:rsid w:val="00A51517"/>
    <w:rsid w:val="00A647A3"/>
    <w:rsid w:val="00A647CD"/>
    <w:rsid w:val="00AA35A4"/>
    <w:rsid w:val="00AB3702"/>
    <w:rsid w:val="00AB5B45"/>
    <w:rsid w:val="00AE1F87"/>
    <w:rsid w:val="00B00C4B"/>
    <w:rsid w:val="00B03354"/>
    <w:rsid w:val="00B10AE6"/>
    <w:rsid w:val="00B17330"/>
    <w:rsid w:val="00B256C2"/>
    <w:rsid w:val="00B27C59"/>
    <w:rsid w:val="00B357DB"/>
    <w:rsid w:val="00B5571B"/>
    <w:rsid w:val="00B9110F"/>
    <w:rsid w:val="00BC0A0D"/>
    <w:rsid w:val="00BE7930"/>
    <w:rsid w:val="00C031B5"/>
    <w:rsid w:val="00C0687F"/>
    <w:rsid w:val="00C069E0"/>
    <w:rsid w:val="00C3112D"/>
    <w:rsid w:val="00C338B1"/>
    <w:rsid w:val="00C6044D"/>
    <w:rsid w:val="00C61640"/>
    <w:rsid w:val="00C73C64"/>
    <w:rsid w:val="00C86788"/>
    <w:rsid w:val="00CB3561"/>
    <w:rsid w:val="00CB7AB4"/>
    <w:rsid w:val="00CC3E01"/>
    <w:rsid w:val="00CE39B3"/>
    <w:rsid w:val="00D02BFD"/>
    <w:rsid w:val="00D215D4"/>
    <w:rsid w:val="00D41329"/>
    <w:rsid w:val="00D42F37"/>
    <w:rsid w:val="00D55E9B"/>
    <w:rsid w:val="00D81420"/>
    <w:rsid w:val="00D817F5"/>
    <w:rsid w:val="00D866C1"/>
    <w:rsid w:val="00D94E7A"/>
    <w:rsid w:val="00DC4266"/>
    <w:rsid w:val="00DC7AD5"/>
    <w:rsid w:val="00DD49D9"/>
    <w:rsid w:val="00DE1787"/>
    <w:rsid w:val="00DE5C9C"/>
    <w:rsid w:val="00E06125"/>
    <w:rsid w:val="00E42D18"/>
    <w:rsid w:val="00E46746"/>
    <w:rsid w:val="00E50199"/>
    <w:rsid w:val="00E87836"/>
    <w:rsid w:val="00E912D8"/>
    <w:rsid w:val="00EB1650"/>
    <w:rsid w:val="00EE6C3C"/>
    <w:rsid w:val="00F05D96"/>
    <w:rsid w:val="00F108FE"/>
    <w:rsid w:val="00F22474"/>
    <w:rsid w:val="00F425B6"/>
    <w:rsid w:val="00F82CB9"/>
    <w:rsid w:val="00FD38C5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6197"/>
  <w15:chartTrackingRefBased/>
  <w15:docId w15:val="{4FCCECCA-240C-4AA0-A0B2-CB4584FB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6B80"/>
    <w:pPr>
      <w:keepNext/>
      <w:keepLines/>
      <w:numPr>
        <w:numId w:val="8"/>
      </w:numPr>
      <w:spacing w:before="360" w:after="8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24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B80"/>
    <w:pPr>
      <w:keepNext/>
      <w:keepLines/>
      <w:numPr>
        <w:ilvl w:val="1"/>
        <w:numId w:val="8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B80"/>
    <w:pPr>
      <w:keepNext/>
      <w:keepLines/>
      <w:numPr>
        <w:ilvl w:val="2"/>
        <w:numId w:val="8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46B80"/>
    <w:pPr>
      <w:keepNext/>
      <w:keepLines/>
      <w:numPr>
        <w:ilvl w:val="3"/>
        <w:numId w:val="8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B80"/>
    <w:pPr>
      <w:keepNext/>
      <w:keepLines/>
      <w:numPr>
        <w:ilvl w:val="4"/>
        <w:numId w:val="8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B80"/>
    <w:pPr>
      <w:keepNext/>
      <w:keepLines/>
      <w:numPr>
        <w:ilvl w:val="5"/>
        <w:numId w:val="8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B80"/>
    <w:pPr>
      <w:keepNext/>
      <w:keepLines/>
      <w:numPr>
        <w:ilvl w:val="6"/>
        <w:numId w:val="8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B80"/>
    <w:pPr>
      <w:keepNext/>
      <w:keepLines/>
      <w:numPr>
        <w:ilvl w:val="7"/>
        <w:numId w:val="8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B80"/>
    <w:pPr>
      <w:keepNext/>
      <w:keepLines/>
      <w:numPr>
        <w:ilvl w:val="8"/>
        <w:numId w:val="8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B80"/>
    <w:rPr>
      <w:rFonts w:asciiTheme="majorHAnsi" w:eastAsiaTheme="majorEastAsia" w:hAnsiTheme="majorHAnsi" w:cstheme="majorBidi"/>
      <w:b/>
      <w:color w:val="0F4761" w:themeColor="accent1" w:themeShade="BF"/>
      <w:sz w:val="24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6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6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46B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6B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6B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6B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6B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6B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6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6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6B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6B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6B8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6B8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46B80"/>
    <w:rPr>
      <w:b/>
      <w:bCs/>
      <w:smallCaps/>
      <w:color w:val="0F4761" w:themeColor="accent1" w:themeShade="BF"/>
      <w:spacing w:val="5"/>
    </w:rPr>
  </w:style>
  <w:style w:type="character" w:customStyle="1" w:styleId="Bodytext4">
    <w:name w:val="Body text (4)_"/>
    <w:basedOn w:val="a0"/>
    <w:link w:val="Bodytext40"/>
    <w:rsid w:val="00446B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446B80"/>
    <w:pPr>
      <w:widowControl w:val="0"/>
      <w:shd w:val="clear" w:color="auto" w:fill="FFFFFF"/>
      <w:spacing w:before="540" w:after="6480" w:line="269" w:lineRule="exact"/>
      <w:ind w:hanging="68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2Exact">
    <w:name w:val="Heading #2 Exact"/>
    <w:basedOn w:val="a0"/>
    <w:rsid w:val="00446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a0"/>
    <w:rsid w:val="00446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rsid w:val="00446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Bodytext213pt">
    <w:name w:val="Body text (2) + 13 pt"/>
    <w:aliases w:val="Spacing 0 pt,Scale 75%,Body text (4) + Not Bold,Body text (2) + Bold"/>
    <w:basedOn w:val="Bodytext2"/>
    <w:rsid w:val="00446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lang w:val="ru-RU" w:eastAsia="ru-RU" w:bidi="ru-RU"/>
    </w:rPr>
  </w:style>
  <w:style w:type="character" w:customStyle="1" w:styleId="Heading20">
    <w:name w:val="Heading #2"/>
    <w:basedOn w:val="Heading2"/>
    <w:rsid w:val="00446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446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446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446B80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SmallCaps">
    <w:name w:val="Body text (2) + Small Caps"/>
    <w:basedOn w:val="Bodytext2"/>
    <w:rsid w:val="00446B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Heading10">
    <w:name w:val="Heading #1"/>
    <w:basedOn w:val="a"/>
    <w:link w:val="Heading1"/>
    <w:rsid w:val="00446B80"/>
    <w:pPr>
      <w:widowControl w:val="0"/>
      <w:shd w:val="clear" w:color="auto" w:fill="FFFFFF"/>
      <w:spacing w:after="0" w:line="254" w:lineRule="exact"/>
      <w:ind w:hanging="240"/>
      <w:jc w:val="both"/>
      <w:outlineLvl w:val="0"/>
    </w:pPr>
    <w:rPr>
      <w:rFonts w:ascii="Times New Roman" w:eastAsia="Times New Roman" w:hAnsi="Times New Roman" w:cs="Times New Roman"/>
      <w:spacing w:val="10"/>
    </w:rPr>
  </w:style>
  <w:style w:type="paragraph" w:styleId="ac">
    <w:name w:val="header"/>
    <w:basedOn w:val="a"/>
    <w:link w:val="ad"/>
    <w:uiPriority w:val="99"/>
    <w:unhideWhenUsed/>
    <w:rsid w:val="00E42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42D18"/>
  </w:style>
  <w:style w:type="paragraph" w:styleId="ae">
    <w:name w:val="footer"/>
    <w:basedOn w:val="a"/>
    <w:link w:val="af"/>
    <w:uiPriority w:val="99"/>
    <w:unhideWhenUsed/>
    <w:rsid w:val="00E42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42D18"/>
  </w:style>
  <w:style w:type="table" w:styleId="af0">
    <w:name w:val="Table Grid"/>
    <w:basedOn w:val="a1"/>
    <w:uiPriority w:val="39"/>
    <w:rsid w:val="00AB5B4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аголовок 1"/>
    <w:basedOn w:val="a"/>
    <w:next w:val="a"/>
    <w:link w:val="12"/>
    <w:uiPriority w:val="9"/>
    <w:qFormat/>
    <w:rsid w:val="00B357DB"/>
    <w:pPr>
      <w:keepNext/>
      <w:keepLines/>
      <w:pBdr>
        <w:bottom w:val="single" w:sz="8" w:space="0" w:color="C1E4F5" w:themeColor="accent1" w:themeTint="33"/>
      </w:pBdr>
      <w:spacing w:after="200" w:line="300" w:lineRule="auto"/>
      <w:outlineLvl w:val="0"/>
    </w:pPr>
    <w:rPr>
      <w:rFonts w:asciiTheme="majorHAnsi" w:eastAsiaTheme="majorEastAsia" w:hAnsiTheme="majorHAnsi" w:cstheme="majorBidi"/>
      <w:color w:val="002060"/>
      <w:kern w:val="0"/>
      <w:sz w:val="36"/>
      <w:szCs w:val="36"/>
      <w:lang w:eastAsia="ru-RU"/>
      <w14:ligatures w14:val="none"/>
    </w:rPr>
  </w:style>
  <w:style w:type="character" w:customStyle="1" w:styleId="12">
    <w:name w:val="Заголовок 1 (знак)"/>
    <w:basedOn w:val="a0"/>
    <w:link w:val="11"/>
    <w:uiPriority w:val="9"/>
    <w:rsid w:val="00B357DB"/>
    <w:rPr>
      <w:rFonts w:asciiTheme="majorHAnsi" w:eastAsiaTheme="majorEastAsia" w:hAnsiTheme="majorHAnsi" w:cstheme="majorBidi"/>
      <w:color w:val="002060"/>
      <w:kern w:val="0"/>
      <w:sz w:val="36"/>
      <w:szCs w:val="36"/>
      <w:lang w:eastAsia="ru-RU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7B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20F6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FF5F67"/>
    <w:rPr>
      <w:rFonts w:ascii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FF5F67"/>
    <w:rPr>
      <w:b/>
      <w:bCs/>
    </w:rPr>
  </w:style>
  <w:style w:type="character" w:styleId="af5">
    <w:name w:val="Hyperlink"/>
    <w:basedOn w:val="a0"/>
    <w:uiPriority w:val="99"/>
    <w:unhideWhenUsed/>
    <w:rsid w:val="00C6044D"/>
    <w:rPr>
      <w:color w:val="467886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C6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1619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099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8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ududgaz.u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@hududgaz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Saidkhon Zayniddinov</dc:creator>
  <cp:keywords/>
  <dc:description/>
  <cp:lastModifiedBy>Ойбек Охунжонов Хошимжон ўғли</cp:lastModifiedBy>
  <cp:revision>2</cp:revision>
  <cp:lastPrinted>2024-03-15T05:11:00Z</cp:lastPrinted>
  <dcterms:created xsi:type="dcterms:W3CDTF">2025-04-10T11:28:00Z</dcterms:created>
  <dcterms:modified xsi:type="dcterms:W3CDTF">2025-04-10T11:28:00Z</dcterms:modified>
</cp:coreProperties>
</file>